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1A" w:rsidRDefault="00DA575D">
      <w:r>
        <w:rPr>
          <w:noProof/>
        </w:rPr>
        <w:drawing>
          <wp:inline distT="0" distB="0" distL="0" distR="0">
            <wp:extent cx="5943600" cy="1990725"/>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DA575D" w:rsidRDefault="00DA575D"/>
    <w:p w:rsidR="00DA575D" w:rsidRDefault="00DA575D" w:rsidP="00DA575D">
      <w:pPr>
        <w:jc w:val="center"/>
        <w:rPr>
          <w:sz w:val="28"/>
          <w:szCs w:val="28"/>
        </w:rPr>
      </w:pPr>
      <w:r>
        <w:rPr>
          <w:sz w:val="28"/>
          <w:szCs w:val="28"/>
        </w:rPr>
        <w:t>Conference Room</w:t>
      </w:r>
    </w:p>
    <w:p w:rsidR="00DA575D" w:rsidRDefault="00DA575D" w:rsidP="00DA575D">
      <w:pPr>
        <w:jc w:val="center"/>
        <w:rPr>
          <w:sz w:val="28"/>
          <w:szCs w:val="28"/>
        </w:rPr>
      </w:pPr>
      <w:r>
        <w:rPr>
          <w:sz w:val="28"/>
          <w:szCs w:val="28"/>
        </w:rPr>
        <w:t>Southern Cascades Ope</w:t>
      </w:r>
      <w:r w:rsidR="00A519A0">
        <w:rPr>
          <w:sz w:val="28"/>
          <w:szCs w:val="28"/>
        </w:rPr>
        <w:t>rations Base</w:t>
      </w:r>
    </w:p>
    <w:p w:rsidR="00A519A0" w:rsidRDefault="00A519A0" w:rsidP="00DA575D">
      <w:pPr>
        <w:jc w:val="center"/>
        <w:rPr>
          <w:sz w:val="28"/>
          <w:szCs w:val="28"/>
        </w:rPr>
      </w:pPr>
      <w:r>
        <w:rPr>
          <w:sz w:val="28"/>
          <w:szCs w:val="28"/>
        </w:rPr>
        <w:t>Training and Conference Center</w:t>
      </w:r>
    </w:p>
    <w:p w:rsidR="00DA575D" w:rsidRDefault="00DA575D" w:rsidP="00DA575D">
      <w:pPr>
        <w:jc w:val="center"/>
        <w:rPr>
          <w:sz w:val="28"/>
          <w:szCs w:val="28"/>
        </w:rPr>
      </w:pPr>
      <w:r>
        <w:rPr>
          <w:sz w:val="28"/>
          <w:szCs w:val="28"/>
        </w:rPr>
        <w:t>205 Ash Valley Road, Adin, CA 96006</w:t>
      </w:r>
    </w:p>
    <w:p w:rsidR="00DA575D" w:rsidRDefault="000931F5" w:rsidP="00A84847">
      <w:pPr>
        <w:jc w:val="center"/>
        <w:rPr>
          <w:b/>
          <w:sz w:val="28"/>
          <w:szCs w:val="28"/>
        </w:rPr>
      </w:pPr>
      <w:r>
        <w:rPr>
          <w:b/>
          <w:sz w:val="28"/>
          <w:szCs w:val="28"/>
        </w:rPr>
        <w:t>June 10</w:t>
      </w:r>
      <w:r w:rsidR="00FA1270">
        <w:rPr>
          <w:b/>
          <w:sz w:val="28"/>
          <w:szCs w:val="28"/>
        </w:rPr>
        <w:t>,</w:t>
      </w:r>
      <w:r w:rsidR="00676BF0">
        <w:rPr>
          <w:b/>
          <w:sz w:val="28"/>
          <w:szCs w:val="28"/>
        </w:rPr>
        <w:t xml:space="preserve"> 2019 </w:t>
      </w:r>
      <w:r w:rsidR="00DA575D">
        <w:rPr>
          <w:b/>
          <w:sz w:val="28"/>
          <w:szCs w:val="28"/>
        </w:rPr>
        <w:t>5:30 pm</w:t>
      </w:r>
    </w:p>
    <w:p w:rsidR="00DA575D" w:rsidRDefault="00DA575D" w:rsidP="00DA575D">
      <w:pPr>
        <w:jc w:val="center"/>
        <w:rPr>
          <w:b/>
          <w:sz w:val="28"/>
          <w:szCs w:val="28"/>
        </w:rPr>
      </w:pPr>
      <w:r>
        <w:rPr>
          <w:b/>
          <w:sz w:val="28"/>
          <w:szCs w:val="28"/>
        </w:rPr>
        <w:t>BOARD MEETING</w:t>
      </w:r>
    </w:p>
    <w:p w:rsidR="00DA575D" w:rsidRDefault="00DA575D" w:rsidP="00DA575D">
      <w:pPr>
        <w:jc w:val="center"/>
        <w:rPr>
          <w:b/>
          <w:sz w:val="28"/>
          <w:szCs w:val="28"/>
        </w:rPr>
      </w:pPr>
      <w:r>
        <w:rPr>
          <w:b/>
          <w:sz w:val="28"/>
          <w:szCs w:val="28"/>
        </w:rPr>
        <w:t>AGENDA</w:t>
      </w:r>
    </w:p>
    <w:p w:rsidR="00DA575D" w:rsidRDefault="00DA575D" w:rsidP="00DA575D">
      <w:pPr>
        <w:pStyle w:val="ListParagraph"/>
        <w:numPr>
          <w:ilvl w:val="0"/>
          <w:numId w:val="1"/>
        </w:numPr>
        <w:rPr>
          <w:b/>
          <w:sz w:val="28"/>
          <w:szCs w:val="28"/>
        </w:rPr>
      </w:pPr>
      <w:r>
        <w:rPr>
          <w:b/>
          <w:sz w:val="28"/>
          <w:szCs w:val="28"/>
        </w:rPr>
        <w:t xml:space="preserve"> Call to Order</w:t>
      </w:r>
    </w:p>
    <w:p w:rsidR="00DA575D" w:rsidRDefault="00DA575D" w:rsidP="00DA575D">
      <w:pPr>
        <w:pStyle w:val="ListParagraph"/>
        <w:ind w:left="480"/>
        <w:rPr>
          <w:b/>
          <w:sz w:val="28"/>
          <w:szCs w:val="28"/>
        </w:rPr>
      </w:pPr>
    </w:p>
    <w:p w:rsidR="00DA575D" w:rsidRDefault="00DA575D" w:rsidP="00DA575D">
      <w:pPr>
        <w:pStyle w:val="ListParagraph"/>
        <w:numPr>
          <w:ilvl w:val="0"/>
          <w:numId w:val="1"/>
        </w:numPr>
        <w:rPr>
          <w:b/>
          <w:sz w:val="28"/>
          <w:szCs w:val="28"/>
        </w:rPr>
      </w:pPr>
      <w:r>
        <w:rPr>
          <w:b/>
          <w:sz w:val="28"/>
          <w:szCs w:val="28"/>
        </w:rPr>
        <w:t>Pledge of Allegiance</w:t>
      </w:r>
    </w:p>
    <w:p w:rsidR="001635CE" w:rsidRPr="001635CE" w:rsidRDefault="001635CE" w:rsidP="001635CE">
      <w:pPr>
        <w:pStyle w:val="ListParagraph"/>
        <w:rPr>
          <w:b/>
          <w:sz w:val="28"/>
          <w:szCs w:val="28"/>
        </w:rPr>
      </w:pPr>
    </w:p>
    <w:p w:rsidR="001635CE" w:rsidRDefault="001635CE" w:rsidP="00DA575D">
      <w:pPr>
        <w:pStyle w:val="ListParagraph"/>
        <w:numPr>
          <w:ilvl w:val="0"/>
          <w:numId w:val="1"/>
        </w:numPr>
        <w:rPr>
          <w:b/>
          <w:sz w:val="28"/>
          <w:szCs w:val="28"/>
        </w:rPr>
      </w:pPr>
      <w:r>
        <w:rPr>
          <w:b/>
          <w:sz w:val="28"/>
          <w:szCs w:val="28"/>
        </w:rPr>
        <w:t>Moment of</w:t>
      </w:r>
      <w:r w:rsidR="00931998">
        <w:rPr>
          <w:b/>
          <w:sz w:val="28"/>
          <w:szCs w:val="28"/>
        </w:rPr>
        <w:t xml:space="preserve"> Silence </w:t>
      </w:r>
      <w:r w:rsidR="009C605F">
        <w:rPr>
          <w:b/>
          <w:sz w:val="28"/>
          <w:szCs w:val="28"/>
        </w:rPr>
        <w:t xml:space="preserve"> and R</w:t>
      </w:r>
      <w:r w:rsidR="00931998">
        <w:rPr>
          <w:b/>
          <w:sz w:val="28"/>
          <w:szCs w:val="28"/>
        </w:rPr>
        <w:t>equest for Adjournment in Memory</w:t>
      </w:r>
      <w:r>
        <w:rPr>
          <w:b/>
          <w:sz w:val="28"/>
          <w:szCs w:val="28"/>
        </w:rPr>
        <w:t xml:space="preserve"> of EMT </w:t>
      </w:r>
      <w:r w:rsidR="009C605F">
        <w:rPr>
          <w:b/>
          <w:sz w:val="28"/>
          <w:szCs w:val="28"/>
        </w:rPr>
        <w:t>Emily Griffin</w:t>
      </w:r>
    </w:p>
    <w:p w:rsidR="00DA575D" w:rsidRDefault="00DA575D" w:rsidP="00DA575D">
      <w:pPr>
        <w:pStyle w:val="ListParagraph"/>
        <w:rPr>
          <w:b/>
          <w:sz w:val="28"/>
          <w:szCs w:val="28"/>
        </w:rPr>
      </w:pPr>
    </w:p>
    <w:p w:rsidR="00DA575D" w:rsidRDefault="00DA575D" w:rsidP="00DA575D">
      <w:pPr>
        <w:pStyle w:val="ListParagraph"/>
        <w:numPr>
          <w:ilvl w:val="0"/>
          <w:numId w:val="1"/>
        </w:numPr>
        <w:rPr>
          <w:b/>
          <w:sz w:val="28"/>
          <w:szCs w:val="28"/>
        </w:rPr>
      </w:pPr>
      <w:r>
        <w:rPr>
          <w:b/>
          <w:sz w:val="28"/>
          <w:szCs w:val="28"/>
        </w:rPr>
        <w:t>Deletions/Additions and Approval of Agenda</w:t>
      </w:r>
    </w:p>
    <w:p w:rsidR="00DA575D" w:rsidRDefault="00931998" w:rsidP="00B24533">
      <w:pPr>
        <w:ind w:firstLine="360"/>
        <w:rPr>
          <w:i/>
          <w:sz w:val="24"/>
          <w:szCs w:val="24"/>
        </w:rPr>
      </w:pPr>
      <w:r>
        <w:rPr>
          <w:b/>
          <w:sz w:val="28"/>
          <w:szCs w:val="28"/>
        </w:rPr>
        <w:t>5</w:t>
      </w:r>
      <w:r w:rsidR="00DA575D">
        <w:rPr>
          <w:b/>
          <w:sz w:val="28"/>
          <w:szCs w:val="28"/>
        </w:rPr>
        <w:t>.0 Public Comment:</w:t>
      </w:r>
      <w:r w:rsidR="00DA575D">
        <w:rPr>
          <w:b/>
        </w:rPr>
        <w:t xml:space="preserve">  </w:t>
      </w:r>
      <w:r w:rsidR="00DA575D">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A575D" w:rsidRDefault="00DA575D" w:rsidP="00DA575D">
      <w:pPr>
        <w:rPr>
          <w:i/>
          <w:sz w:val="24"/>
          <w:szCs w:val="24"/>
        </w:rPr>
      </w:pPr>
      <w:r>
        <w:rPr>
          <w:i/>
          <w:sz w:val="24"/>
          <w:szCs w:val="24"/>
        </w:rPr>
        <w:lastRenderedPageBreak/>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DA575D" w:rsidRPr="00F77364" w:rsidRDefault="00931998" w:rsidP="00EC4B48">
      <w:pPr>
        <w:rPr>
          <w:b/>
          <w:sz w:val="28"/>
          <w:szCs w:val="28"/>
        </w:rPr>
      </w:pPr>
      <w:r>
        <w:rPr>
          <w:b/>
          <w:sz w:val="28"/>
          <w:szCs w:val="28"/>
        </w:rPr>
        <w:t>6</w:t>
      </w:r>
      <w:r w:rsidR="00F77364" w:rsidRPr="00F77364">
        <w:rPr>
          <w:b/>
          <w:sz w:val="28"/>
          <w:szCs w:val="28"/>
        </w:rPr>
        <w:t>.0</w:t>
      </w:r>
      <w:r w:rsidR="00F77364" w:rsidRPr="00F77364">
        <w:rPr>
          <w:b/>
          <w:sz w:val="28"/>
          <w:szCs w:val="28"/>
        </w:rPr>
        <w:tab/>
        <w:t>Correspondence</w:t>
      </w:r>
    </w:p>
    <w:p w:rsidR="005217DA" w:rsidRDefault="005217DA" w:rsidP="005217DA">
      <w:pPr>
        <w:rPr>
          <w:b/>
          <w:sz w:val="28"/>
          <w:szCs w:val="28"/>
        </w:rPr>
      </w:pPr>
    </w:p>
    <w:p w:rsidR="005217DA" w:rsidRPr="0015093E" w:rsidRDefault="00931998" w:rsidP="005217DA">
      <w:pPr>
        <w:rPr>
          <w:b/>
          <w:sz w:val="28"/>
          <w:szCs w:val="28"/>
        </w:rPr>
      </w:pPr>
      <w:r>
        <w:rPr>
          <w:b/>
          <w:sz w:val="28"/>
          <w:szCs w:val="28"/>
        </w:rPr>
        <w:t>7</w:t>
      </w:r>
      <w:r w:rsidR="005217DA">
        <w:rPr>
          <w:b/>
          <w:sz w:val="28"/>
          <w:szCs w:val="28"/>
        </w:rPr>
        <w:t>.0</w:t>
      </w:r>
      <w:r w:rsidR="005217DA" w:rsidRPr="0015093E">
        <w:rPr>
          <w:b/>
          <w:sz w:val="28"/>
          <w:szCs w:val="28"/>
        </w:rPr>
        <w:t xml:space="preserve"> </w:t>
      </w:r>
      <w:r w:rsidR="005217DA">
        <w:rPr>
          <w:b/>
          <w:sz w:val="28"/>
          <w:szCs w:val="28"/>
        </w:rPr>
        <w:t xml:space="preserve"> </w:t>
      </w:r>
      <w:r w:rsidR="00AC46CD">
        <w:rPr>
          <w:b/>
          <w:sz w:val="28"/>
          <w:szCs w:val="28"/>
        </w:rPr>
        <w:tab/>
      </w:r>
      <w:r w:rsidR="005217DA" w:rsidRPr="0015093E">
        <w:rPr>
          <w:b/>
          <w:sz w:val="28"/>
          <w:szCs w:val="28"/>
        </w:rPr>
        <w:t>CFO Report</w:t>
      </w:r>
    </w:p>
    <w:p w:rsidR="002B4944" w:rsidRPr="00A9348A" w:rsidRDefault="003E27DB" w:rsidP="002B4944">
      <w:pPr>
        <w:rPr>
          <w:sz w:val="28"/>
          <w:szCs w:val="28"/>
        </w:rPr>
      </w:pPr>
      <w:r>
        <w:rPr>
          <w:b/>
          <w:sz w:val="28"/>
          <w:szCs w:val="28"/>
        </w:rPr>
        <w:tab/>
      </w:r>
      <w:r>
        <w:rPr>
          <w:b/>
          <w:sz w:val="28"/>
          <w:szCs w:val="28"/>
        </w:rPr>
        <w:tab/>
      </w:r>
      <w:r w:rsidRPr="00A9348A">
        <w:rPr>
          <w:sz w:val="28"/>
          <w:szCs w:val="28"/>
        </w:rPr>
        <w:t>May</w:t>
      </w:r>
      <w:r w:rsidR="00A9348A">
        <w:rPr>
          <w:sz w:val="28"/>
          <w:szCs w:val="28"/>
        </w:rPr>
        <w:t>,</w:t>
      </w:r>
      <w:r w:rsidRPr="00A9348A">
        <w:rPr>
          <w:sz w:val="28"/>
          <w:szCs w:val="28"/>
        </w:rPr>
        <w:t xml:space="preserve"> </w:t>
      </w:r>
      <w:r w:rsidR="00676BF0" w:rsidRPr="00A9348A">
        <w:rPr>
          <w:sz w:val="28"/>
          <w:szCs w:val="28"/>
        </w:rPr>
        <w:t>2019 Financials</w:t>
      </w:r>
    </w:p>
    <w:p w:rsidR="00AC46CD" w:rsidRDefault="00AC46CD" w:rsidP="00AC46CD">
      <w:pPr>
        <w:pStyle w:val="Body"/>
        <w:spacing w:after="160" w:line="259" w:lineRule="auto"/>
        <w:rPr>
          <w:b/>
          <w:bCs/>
          <w:sz w:val="28"/>
          <w:szCs w:val="28"/>
        </w:rPr>
      </w:pPr>
    </w:p>
    <w:p w:rsidR="00AC46CD" w:rsidRPr="00AC46CD" w:rsidRDefault="00AC46CD" w:rsidP="002B4944">
      <w:pPr>
        <w:rPr>
          <w:sz w:val="28"/>
          <w:szCs w:val="28"/>
        </w:rPr>
      </w:pPr>
    </w:p>
    <w:p w:rsidR="00B333B7" w:rsidRPr="00676BF0" w:rsidRDefault="00931998" w:rsidP="00EC4B48">
      <w:pPr>
        <w:pStyle w:val="Body"/>
        <w:spacing w:after="160" w:line="259" w:lineRule="auto"/>
        <w:rPr>
          <w:b/>
          <w:bCs/>
          <w:sz w:val="28"/>
          <w:szCs w:val="28"/>
        </w:rPr>
      </w:pPr>
      <w:r>
        <w:rPr>
          <w:b/>
          <w:bCs/>
          <w:sz w:val="28"/>
          <w:szCs w:val="28"/>
        </w:rPr>
        <w:t>8</w:t>
      </w:r>
      <w:r w:rsidR="0035059B" w:rsidRPr="0035059B">
        <w:rPr>
          <w:b/>
          <w:bCs/>
          <w:sz w:val="28"/>
          <w:szCs w:val="28"/>
        </w:rPr>
        <w:t xml:space="preserve">.0 </w:t>
      </w:r>
      <w:r w:rsidR="00B24533">
        <w:rPr>
          <w:b/>
          <w:bCs/>
          <w:sz w:val="28"/>
          <w:szCs w:val="28"/>
        </w:rPr>
        <w:tab/>
      </w:r>
      <w:r w:rsidR="0035059B" w:rsidRPr="0035059B">
        <w:rPr>
          <w:b/>
          <w:bCs/>
          <w:sz w:val="28"/>
          <w:szCs w:val="28"/>
        </w:rPr>
        <w:t>Consideration / Action</w:t>
      </w:r>
      <w:r w:rsidR="004923E5">
        <w:rPr>
          <w:b/>
          <w:bCs/>
          <w:sz w:val="28"/>
          <w:szCs w:val="28"/>
        </w:rPr>
        <w:t xml:space="preserve">  </w:t>
      </w:r>
    </w:p>
    <w:p w:rsidR="00F77364" w:rsidRDefault="00931998" w:rsidP="00FA1270">
      <w:pPr>
        <w:pStyle w:val="Body"/>
        <w:spacing w:after="160" w:line="259" w:lineRule="auto"/>
        <w:ind w:left="720"/>
        <w:rPr>
          <w:bCs/>
          <w:sz w:val="28"/>
          <w:szCs w:val="28"/>
        </w:rPr>
      </w:pPr>
      <w:r>
        <w:rPr>
          <w:b/>
          <w:bCs/>
          <w:sz w:val="28"/>
          <w:szCs w:val="28"/>
        </w:rPr>
        <w:t>8</w:t>
      </w:r>
      <w:r w:rsidR="00FA1270" w:rsidRPr="00FA1270">
        <w:rPr>
          <w:b/>
          <w:bCs/>
          <w:sz w:val="28"/>
          <w:szCs w:val="28"/>
        </w:rPr>
        <w:t>.1</w:t>
      </w:r>
      <w:r w:rsidR="00FA1270">
        <w:rPr>
          <w:bCs/>
          <w:sz w:val="28"/>
          <w:szCs w:val="28"/>
        </w:rPr>
        <w:t xml:space="preserve">   </w:t>
      </w:r>
      <w:r w:rsidR="00FA1270" w:rsidRPr="00FA1270">
        <w:rPr>
          <w:bCs/>
          <w:sz w:val="28"/>
          <w:szCs w:val="28"/>
        </w:rPr>
        <w:t>Ap</w:t>
      </w:r>
      <w:r w:rsidR="00A410B4">
        <w:rPr>
          <w:bCs/>
          <w:sz w:val="28"/>
          <w:szCs w:val="28"/>
        </w:rPr>
        <w:t xml:space="preserve">prove District Manager to sign agreement for Purchase Card with </w:t>
      </w:r>
    </w:p>
    <w:p w:rsidR="00A410B4" w:rsidRPr="00911B9C" w:rsidRDefault="00A410B4" w:rsidP="00FA1270">
      <w:pPr>
        <w:pStyle w:val="Body"/>
        <w:spacing w:after="160" w:line="259" w:lineRule="auto"/>
        <w:ind w:left="720"/>
        <w:rPr>
          <w:bCs/>
          <w:sz w:val="28"/>
          <w:szCs w:val="28"/>
        </w:rPr>
      </w:pPr>
      <w:r>
        <w:rPr>
          <w:b/>
          <w:bCs/>
          <w:sz w:val="28"/>
          <w:szCs w:val="28"/>
        </w:rPr>
        <w:tab/>
      </w:r>
      <w:r w:rsidRPr="00911B9C">
        <w:rPr>
          <w:bCs/>
          <w:sz w:val="28"/>
          <w:szCs w:val="28"/>
        </w:rPr>
        <w:t>Tri Counties Bank.</w:t>
      </w:r>
      <w:r w:rsidR="00911B9C" w:rsidRPr="00911B9C">
        <w:rPr>
          <w:bCs/>
          <w:sz w:val="28"/>
          <w:szCs w:val="28"/>
        </w:rPr>
        <w:t xml:space="preserve">  Delegated Autho</w:t>
      </w:r>
      <w:r w:rsidR="00B12218">
        <w:rPr>
          <w:bCs/>
          <w:sz w:val="28"/>
          <w:szCs w:val="28"/>
        </w:rPr>
        <w:t>r</w:t>
      </w:r>
      <w:r w:rsidR="00911B9C" w:rsidRPr="00911B9C">
        <w:rPr>
          <w:bCs/>
          <w:sz w:val="28"/>
          <w:szCs w:val="28"/>
        </w:rPr>
        <w:t>it</w:t>
      </w:r>
      <w:r w:rsidR="00B12218">
        <w:rPr>
          <w:bCs/>
          <w:sz w:val="28"/>
          <w:szCs w:val="28"/>
        </w:rPr>
        <w:t>i</w:t>
      </w:r>
      <w:r w:rsidR="00911B9C" w:rsidRPr="00911B9C">
        <w:rPr>
          <w:bCs/>
          <w:sz w:val="28"/>
          <w:szCs w:val="28"/>
        </w:rPr>
        <w:t>es will be the Following:</w:t>
      </w:r>
    </w:p>
    <w:p w:rsidR="00A410B4" w:rsidRDefault="00A410B4" w:rsidP="00FA1270">
      <w:pPr>
        <w:pStyle w:val="Body"/>
        <w:spacing w:after="160" w:line="259" w:lineRule="auto"/>
        <w:ind w:left="720"/>
        <w:rPr>
          <w:b/>
          <w:bCs/>
          <w:sz w:val="28"/>
          <w:szCs w:val="28"/>
        </w:rPr>
      </w:pPr>
      <w:r>
        <w:rPr>
          <w:b/>
          <w:bCs/>
          <w:sz w:val="28"/>
          <w:szCs w:val="28"/>
        </w:rPr>
        <w:tab/>
        <w:t>Delegated Purchasing Authorities:</w:t>
      </w:r>
    </w:p>
    <w:p w:rsidR="00A410B4" w:rsidRDefault="00A410B4" w:rsidP="00FA1270">
      <w:pPr>
        <w:pStyle w:val="Body"/>
        <w:spacing w:after="160" w:line="259" w:lineRule="auto"/>
        <w:ind w:left="720"/>
        <w:rPr>
          <w:b/>
          <w:bCs/>
          <w:sz w:val="28"/>
          <w:szCs w:val="28"/>
        </w:rPr>
      </w:pPr>
      <w:r>
        <w:rPr>
          <w:b/>
          <w:bCs/>
          <w:sz w:val="28"/>
          <w:szCs w:val="28"/>
        </w:rPr>
        <w:tab/>
      </w:r>
      <w:r w:rsidR="00911B9C">
        <w:rPr>
          <w:b/>
          <w:bCs/>
          <w:sz w:val="28"/>
          <w:szCs w:val="28"/>
        </w:rPr>
        <w:t>Position</w:t>
      </w:r>
      <w:r w:rsidR="00911B9C">
        <w:rPr>
          <w:b/>
          <w:bCs/>
          <w:sz w:val="28"/>
          <w:szCs w:val="28"/>
        </w:rPr>
        <w:tab/>
      </w:r>
      <w:r>
        <w:rPr>
          <w:b/>
          <w:bCs/>
          <w:sz w:val="28"/>
          <w:szCs w:val="28"/>
        </w:rPr>
        <w:tab/>
      </w:r>
      <w:r w:rsidR="00911B9C">
        <w:rPr>
          <w:b/>
          <w:bCs/>
          <w:sz w:val="28"/>
          <w:szCs w:val="28"/>
        </w:rPr>
        <w:tab/>
      </w:r>
      <w:proofErr w:type="gramStart"/>
      <w:r>
        <w:rPr>
          <w:b/>
          <w:bCs/>
          <w:sz w:val="28"/>
          <w:szCs w:val="28"/>
        </w:rPr>
        <w:t>Per</w:t>
      </w:r>
      <w:proofErr w:type="gramEnd"/>
      <w:r>
        <w:rPr>
          <w:b/>
          <w:bCs/>
          <w:sz w:val="28"/>
          <w:szCs w:val="28"/>
        </w:rPr>
        <w:t xml:space="preserve"> Purchase</w:t>
      </w:r>
      <w:r w:rsidR="00911B9C">
        <w:rPr>
          <w:b/>
          <w:bCs/>
          <w:sz w:val="28"/>
          <w:szCs w:val="28"/>
        </w:rPr>
        <w:tab/>
      </w:r>
      <w:r>
        <w:rPr>
          <w:b/>
          <w:bCs/>
          <w:sz w:val="28"/>
          <w:szCs w:val="28"/>
        </w:rPr>
        <w:tab/>
        <w:t>Per Month</w:t>
      </w:r>
    </w:p>
    <w:p w:rsidR="00A410B4" w:rsidRDefault="00911B9C" w:rsidP="00FA1270">
      <w:pPr>
        <w:pStyle w:val="Body"/>
        <w:spacing w:after="160" w:line="259" w:lineRule="auto"/>
        <w:ind w:left="720"/>
        <w:rPr>
          <w:bCs/>
          <w:sz w:val="28"/>
          <w:szCs w:val="28"/>
        </w:rPr>
      </w:pPr>
      <w:r>
        <w:rPr>
          <w:bCs/>
          <w:sz w:val="28"/>
          <w:szCs w:val="28"/>
        </w:rPr>
        <w:tab/>
        <w:t>District Manager</w:t>
      </w:r>
      <w:r>
        <w:rPr>
          <w:bCs/>
          <w:sz w:val="28"/>
          <w:szCs w:val="28"/>
        </w:rPr>
        <w:tab/>
      </w:r>
      <w:r>
        <w:rPr>
          <w:bCs/>
          <w:sz w:val="28"/>
          <w:szCs w:val="28"/>
        </w:rPr>
        <w:tab/>
        <w:t>$ 5,000</w:t>
      </w:r>
      <w:r>
        <w:rPr>
          <w:bCs/>
          <w:sz w:val="28"/>
          <w:szCs w:val="28"/>
        </w:rPr>
        <w:tab/>
      </w:r>
      <w:r>
        <w:rPr>
          <w:bCs/>
          <w:sz w:val="28"/>
          <w:szCs w:val="28"/>
        </w:rPr>
        <w:tab/>
      </w:r>
      <w:r>
        <w:rPr>
          <w:bCs/>
          <w:sz w:val="28"/>
          <w:szCs w:val="28"/>
        </w:rPr>
        <w:tab/>
        <w:t>$10,000</w:t>
      </w:r>
    </w:p>
    <w:p w:rsidR="00911B9C" w:rsidRDefault="00911B9C" w:rsidP="00FA1270">
      <w:pPr>
        <w:pStyle w:val="Body"/>
        <w:spacing w:after="160" w:line="259" w:lineRule="auto"/>
        <w:ind w:left="720"/>
        <w:rPr>
          <w:bCs/>
          <w:sz w:val="28"/>
          <w:szCs w:val="28"/>
        </w:rPr>
      </w:pPr>
      <w:r>
        <w:rPr>
          <w:bCs/>
          <w:sz w:val="28"/>
          <w:szCs w:val="28"/>
        </w:rPr>
        <w:tab/>
        <w:t>Program Managers</w:t>
      </w:r>
      <w:r>
        <w:rPr>
          <w:bCs/>
          <w:sz w:val="28"/>
          <w:szCs w:val="28"/>
        </w:rPr>
        <w:tab/>
        <w:t>$ 1,000</w:t>
      </w:r>
      <w:r>
        <w:rPr>
          <w:bCs/>
          <w:sz w:val="28"/>
          <w:szCs w:val="28"/>
        </w:rPr>
        <w:tab/>
      </w:r>
      <w:r>
        <w:rPr>
          <w:bCs/>
          <w:sz w:val="28"/>
          <w:szCs w:val="28"/>
        </w:rPr>
        <w:tab/>
      </w:r>
      <w:r>
        <w:rPr>
          <w:bCs/>
          <w:sz w:val="28"/>
          <w:szCs w:val="28"/>
        </w:rPr>
        <w:tab/>
        <w:t>$5,000</w:t>
      </w:r>
    </w:p>
    <w:p w:rsidR="00911B9C" w:rsidRDefault="00911B9C" w:rsidP="00FA1270">
      <w:pPr>
        <w:pStyle w:val="Body"/>
        <w:spacing w:after="160" w:line="259" w:lineRule="auto"/>
        <w:ind w:left="720"/>
        <w:rPr>
          <w:bCs/>
          <w:sz w:val="28"/>
          <w:szCs w:val="28"/>
        </w:rPr>
      </w:pPr>
      <w:r>
        <w:rPr>
          <w:bCs/>
          <w:sz w:val="28"/>
          <w:szCs w:val="28"/>
        </w:rPr>
        <w:t xml:space="preserve"> </w:t>
      </w:r>
      <w:r>
        <w:rPr>
          <w:bCs/>
          <w:sz w:val="28"/>
          <w:szCs w:val="28"/>
        </w:rPr>
        <w:tab/>
        <w:t>Operations Supervisors</w:t>
      </w:r>
      <w:r>
        <w:rPr>
          <w:bCs/>
          <w:sz w:val="28"/>
          <w:szCs w:val="28"/>
        </w:rPr>
        <w:tab/>
        <w:t>$     500</w:t>
      </w:r>
      <w:r>
        <w:rPr>
          <w:bCs/>
          <w:sz w:val="28"/>
          <w:szCs w:val="28"/>
        </w:rPr>
        <w:tab/>
      </w:r>
      <w:r>
        <w:rPr>
          <w:bCs/>
          <w:sz w:val="28"/>
          <w:szCs w:val="28"/>
        </w:rPr>
        <w:tab/>
      </w:r>
      <w:r>
        <w:rPr>
          <w:bCs/>
          <w:sz w:val="28"/>
          <w:szCs w:val="28"/>
        </w:rPr>
        <w:tab/>
        <w:t>$1,000</w:t>
      </w:r>
    </w:p>
    <w:p w:rsidR="00911B9C" w:rsidRDefault="00911B9C" w:rsidP="00FA1270">
      <w:pPr>
        <w:pStyle w:val="Body"/>
        <w:spacing w:after="160" w:line="259" w:lineRule="auto"/>
        <w:ind w:left="720"/>
        <w:rPr>
          <w:bCs/>
          <w:sz w:val="28"/>
          <w:szCs w:val="28"/>
        </w:rPr>
      </w:pPr>
      <w:r>
        <w:rPr>
          <w:bCs/>
          <w:sz w:val="28"/>
          <w:szCs w:val="28"/>
        </w:rPr>
        <w:tab/>
      </w:r>
    </w:p>
    <w:p w:rsidR="00FA1270" w:rsidRDefault="00931998" w:rsidP="0052133B">
      <w:pPr>
        <w:pStyle w:val="Body"/>
        <w:spacing w:after="160" w:line="259" w:lineRule="auto"/>
        <w:ind w:left="720"/>
        <w:rPr>
          <w:bCs/>
          <w:sz w:val="28"/>
          <w:szCs w:val="28"/>
        </w:rPr>
      </w:pPr>
      <w:proofErr w:type="gramStart"/>
      <w:r>
        <w:rPr>
          <w:b/>
          <w:bCs/>
          <w:sz w:val="28"/>
          <w:szCs w:val="28"/>
        </w:rPr>
        <w:t>8</w:t>
      </w:r>
      <w:r w:rsidR="00FA1270">
        <w:rPr>
          <w:b/>
          <w:bCs/>
          <w:sz w:val="28"/>
          <w:szCs w:val="28"/>
        </w:rPr>
        <w:t>.2</w:t>
      </w:r>
      <w:proofErr w:type="gramEnd"/>
      <w:r w:rsidR="00FA1270">
        <w:rPr>
          <w:b/>
          <w:bCs/>
          <w:sz w:val="28"/>
          <w:szCs w:val="28"/>
        </w:rPr>
        <w:t xml:space="preserve">   </w:t>
      </w:r>
      <w:r w:rsidR="00FA1270">
        <w:rPr>
          <w:bCs/>
          <w:sz w:val="28"/>
          <w:szCs w:val="28"/>
        </w:rPr>
        <w:t xml:space="preserve">Authorize </w:t>
      </w:r>
      <w:r w:rsidR="00911B9C">
        <w:rPr>
          <w:bCs/>
          <w:sz w:val="28"/>
          <w:szCs w:val="28"/>
        </w:rPr>
        <w:t xml:space="preserve">Board </w:t>
      </w:r>
      <w:r w:rsidR="00B12218">
        <w:rPr>
          <w:bCs/>
          <w:sz w:val="28"/>
          <w:szCs w:val="28"/>
        </w:rPr>
        <w:t>Chair Clinton Davis</w:t>
      </w:r>
      <w:r w:rsidR="00911B9C">
        <w:rPr>
          <w:bCs/>
          <w:sz w:val="28"/>
          <w:szCs w:val="28"/>
        </w:rPr>
        <w:t xml:space="preserve"> authority to bind the district </w:t>
      </w:r>
      <w:r w:rsidR="0052133B">
        <w:rPr>
          <w:bCs/>
          <w:sz w:val="28"/>
          <w:szCs w:val="28"/>
        </w:rPr>
        <w:t>legally and financially to the laws, regulations and program instructions of Medicare.</w:t>
      </w:r>
    </w:p>
    <w:p w:rsidR="00857360" w:rsidRPr="00B12218" w:rsidRDefault="00931998" w:rsidP="00FA1270">
      <w:pPr>
        <w:pStyle w:val="Body"/>
        <w:spacing w:after="160" w:line="259" w:lineRule="auto"/>
        <w:ind w:left="720"/>
        <w:rPr>
          <w:bCs/>
          <w:sz w:val="28"/>
          <w:szCs w:val="28"/>
        </w:rPr>
      </w:pPr>
      <w:r>
        <w:rPr>
          <w:b/>
          <w:bCs/>
          <w:sz w:val="28"/>
          <w:szCs w:val="28"/>
        </w:rPr>
        <w:t>8</w:t>
      </w:r>
      <w:r w:rsidR="00857360">
        <w:rPr>
          <w:b/>
          <w:bCs/>
          <w:sz w:val="28"/>
          <w:szCs w:val="28"/>
        </w:rPr>
        <w:t xml:space="preserve">.3. </w:t>
      </w:r>
      <w:r w:rsidR="0052133B">
        <w:rPr>
          <w:b/>
          <w:bCs/>
          <w:sz w:val="28"/>
          <w:szCs w:val="28"/>
        </w:rPr>
        <w:t xml:space="preserve"> </w:t>
      </w:r>
      <w:r w:rsidR="00B12218">
        <w:rPr>
          <w:b/>
          <w:bCs/>
          <w:sz w:val="28"/>
          <w:szCs w:val="28"/>
        </w:rPr>
        <w:t xml:space="preserve"> </w:t>
      </w:r>
      <w:r w:rsidR="00B12218" w:rsidRPr="00B12218">
        <w:rPr>
          <w:bCs/>
          <w:sz w:val="28"/>
          <w:szCs w:val="28"/>
        </w:rPr>
        <w:t xml:space="preserve">Approve </w:t>
      </w:r>
      <w:r w:rsidR="00B12218">
        <w:rPr>
          <w:bCs/>
          <w:sz w:val="28"/>
          <w:szCs w:val="28"/>
        </w:rPr>
        <w:t>CFO and District Manage</w:t>
      </w:r>
      <w:r w:rsidR="003E27DB">
        <w:rPr>
          <w:bCs/>
          <w:sz w:val="28"/>
          <w:szCs w:val="28"/>
        </w:rPr>
        <w:t>r</w:t>
      </w:r>
      <w:r w:rsidR="00B12218">
        <w:rPr>
          <w:bCs/>
          <w:sz w:val="28"/>
          <w:szCs w:val="28"/>
        </w:rPr>
        <w:t xml:space="preserve"> re</w:t>
      </w:r>
      <w:r w:rsidR="003E27DB">
        <w:rPr>
          <w:bCs/>
          <w:sz w:val="28"/>
          <w:szCs w:val="28"/>
        </w:rPr>
        <w:t>commendation to adopt b</w:t>
      </w:r>
      <w:r w:rsidR="00B12218">
        <w:rPr>
          <w:bCs/>
          <w:sz w:val="28"/>
          <w:szCs w:val="28"/>
        </w:rPr>
        <w:t>iweekly pay periods beginning July 1, 2019.</w:t>
      </w:r>
      <w:r w:rsidR="00500017">
        <w:rPr>
          <w:bCs/>
          <w:sz w:val="28"/>
          <w:szCs w:val="28"/>
        </w:rPr>
        <w:t xml:space="preserve">  </w:t>
      </w:r>
    </w:p>
    <w:p w:rsidR="00A9348A" w:rsidRDefault="00931998" w:rsidP="00FA1270">
      <w:pPr>
        <w:pStyle w:val="Body"/>
        <w:spacing w:after="160" w:line="259" w:lineRule="auto"/>
        <w:ind w:left="720"/>
        <w:rPr>
          <w:bCs/>
          <w:sz w:val="28"/>
          <w:szCs w:val="28"/>
        </w:rPr>
      </w:pPr>
      <w:r>
        <w:rPr>
          <w:b/>
          <w:bCs/>
          <w:sz w:val="28"/>
          <w:szCs w:val="28"/>
        </w:rPr>
        <w:t>8</w:t>
      </w:r>
      <w:r w:rsidR="00F654BE">
        <w:rPr>
          <w:b/>
          <w:bCs/>
          <w:sz w:val="28"/>
          <w:szCs w:val="28"/>
        </w:rPr>
        <w:t>.4</w:t>
      </w:r>
      <w:r w:rsidR="00FA1270">
        <w:rPr>
          <w:b/>
          <w:bCs/>
          <w:sz w:val="28"/>
          <w:szCs w:val="28"/>
        </w:rPr>
        <w:t xml:space="preserve">   </w:t>
      </w:r>
      <w:r w:rsidR="003E27DB">
        <w:rPr>
          <w:b/>
          <w:bCs/>
          <w:sz w:val="28"/>
          <w:szCs w:val="28"/>
        </w:rPr>
        <w:t xml:space="preserve"> </w:t>
      </w:r>
      <w:r w:rsidR="00A9348A">
        <w:rPr>
          <w:bCs/>
          <w:sz w:val="28"/>
          <w:szCs w:val="28"/>
        </w:rPr>
        <w:t>Approve staff recommendation to use SDRMA for providing Health Insurance Coverage to our full time Employees.  Coverage Options offered would have a two level o</w:t>
      </w:r>
      <w:r w:rsidR="00810EE9">
        <w:rPr>
          <w:bCs/>
          <w:sz w:val="28"/>
          <w:szCs w:val="28"/>
        </w:rPr>
        <w:t>ption with the Gold Plan and Platinu</w:t>
      </w:r>
      <w:r w:rsidR="00A9348A">
        <w:rPr>
          <w:bCs/>
          <w:sz w:val="28"/>
          <w:szCs w:val="28"/>
        </w:rPr>
        <w:t xml:space="preserve">m Plan. </w:t>
      </w:r>
      <w:bookmarkStart w:id="0" w:name="_GoBack"/>
      <w:bookmarkEnd w:id="0"/>
    </w:p>
    <w:p w:rsidR="00A9348A" w:rsidRDefault="00A9348A" w:rsidP="00FA1270">
      <w:pPr>
        <w:pStyle w:val="Body"/>
        <w:spacing w:after="160" w:line="259" w:lineRule="auto"/>
        <w:ind w:left="720"/>
        <w:rPr>
          <w:bCs/>
          <w:sz w:val="28"/>
          <w:szCs w:val="28"/>
        </w:rPr>
      </w:pPr>
      <w:r>
        <w:rPr>
          <w:bCs/>
          <w:sz w:val="28"/>
          <w:szCs w:val="28"/>
        </w:rPr>
        <w:lastRenderedPageBreak/>
        <w:t xml:space="preserve">The District would pay 75 percent for the Employee and 50 percent for </w:t>
      </w:r>
      <w:r w:rsidR="00500017">
        <w:rPr>
          <w:bCs/>
          <w:sz w:val="28"/>
          <w:szCs w:val="28"/>
        </w:rPr>
        <w:t>dependents of cost of Gold Plan.</w:t>
      </w:r>
      <w:r>
        <w:rPr>
          <w:bCs/>
          <w:sz w:val="28"/>
          <w:szCs w:val="28"/>
        </w:rPr>
        <w:t xml:space="preserve">  The </w:t>
      </w:r>
      <w:r w:rsidR="008E4F7F">
        <w:rPr>
          <w:bCs/>
          <w:sz w:val="28"/>
          <w:szCs w:val="28"/>
        </w:rPr>
        <w:t>employee would pay the additional cost of the Platinum Plan if they elected the Platinum</w:t>
      </w:r>
      <w:r w:rsidR="00500017">
        <w:rPr>
          <w:bCs/>
          <w:sz w:val="28"/>
          <w:szCs w:val="28"/>
        </w:rPr>
        <w:t xml:space="preserve"> Plan</w:t>
      </w:r>
      <w:r>
        <w:rPr>
          <w:bCs/>
          <w:sz w:val="28"/>
          <w:szCs w:val="28"/>
        </w:rPr>
        <w:t>.</w:t>
      </w:r>
    </w:p>
    <w:p w:rsidR="00FA1270" w:rsidRPr="00A9348A" w:rsidRDefault="001635CE" w:rsidP="00FA1270">
      <w:pPr>
        <w:pStyle w:val="Body"/>
        <w:spacing w:after="160" w:line="259" w:lineRule="auto"/>
        <w:ind w:left="720"/>
        <w:rPr>
          <w:bCs/>
          <w:sz w:val="28"/>
          <w:szCs w:val="28"/>
        </w:rPr>
      </w:pPr>
      <w:r>
        <w:rPr>
          <w:bCs/>
          <w:sz w:val="28"/>
          <w:szCs w:val="28"/>
        </w:rPr>
        <w:t>For the purposes of Health Care Coverage Emplo</w:t>
      </w:r>
      <w:r w:rsidR="00500017">
        <w:rPr>
          <w:bCs/>
          <w:sz w:val="28"/>
          <w:szCs w:val="28"/>
        </w:rPr>
        <w:t>yees with an average of 30</w:t>
      </w:r>
      <w:r>
        <w:rPr>
          <w:bCs/>
          <w:sz w:val="28"/>
          <w:szCs w:val="28"/>
        </w:rPr>
        <w:t xml:space="preserve"> or more hours worked per week </w:t>
      </w:r>
      <w:proofErr w:type="gramStart"/>
      <w:r>
        <w:rPr>
          <w:bCs/>
          <w:sz w:val="28"/>
          <w:szCs w:val="28"/>
        </w:rPr>
        <w:t>would be considered</w:t>
      </w:r>
      <w:proofErr w:type="gramEnd"/>
      <w:r>
        <w:rPr>
          <w:bCs/>
          <w:sz w:val="28"/>
          <w:szCs w:val="28"/>
        </w:rPr>
        <w:t xml:space="preserve"> full time.</w:t>
      </w:r>
      <w:r w:rsidR="00A9348A">
        <w:rPr>
          <w:bCs/>
          <w:sz w:val="28"/>
          <w:szCs w:val="28"/>
        </w:rPr>
        <w:t xml:space="preserve">   </w:t>
      </w:r>
    </w:p>
    <w:p w:rsidR="00FA1270" w:rsidRDefault="00931998" w:rsidP="00FA1270">
      <w:pPr>
        <w:pStyle w:val="Body"/>
        <w:spacing w:after="160" w:line="259" w:lineRule="auto"/>
        <w:ind w:left="720"/>
        <w:rPr>
          <w:bCs/>
          <w:sz w:val="28"/>
          <w:szCs w:val="28"/>
        </w:rPr>
      </w:pPr>
      <w:proofErr w:type="gramStart"/>
      <w:r>
        <w:rPr>
          <w:b/>
          <w:bCs/>
          <w:sz w:val="28"/>
          <w:szCs w:val="28"/>
        </w:rPr>
        <w:t>8</w:t>
      </w:r>
      <w:r w:rsidR="00F654BE">
        <w:rPr>
          <w:b/>
          <w:bCs/>
          <w:sz w:val="28"/>
          <w:szCs w:val="28"/>
        </w:rPr>
        <w:t>.5</w:t>
      </w:r>
      <w:r w:rsidR="00FA1270">
        <w:rPr>
          <w:b/>
          <w:bCs/>
          <w:sz w:val="28"/>
          <w:szCs w:val="28"/>
        </w:rPr>
        <w:t xml:space="preserve">  </w:t>
      </w:r>
      <w:r w:rsidR="00500017">
        <w:rPr>
          <w:bCs/>
          <w:sz w:val="28"/>
          <w:szCs w:val="28"/>
        </w:rPr>
        <w:t>Authorize</w:t>
      </w:r>
      <w:proofErr w:type="gramEnd"/>
      <w:r w:rsidR="00500017">
        <w:rPr>
          <w:bCs/>
          <w:sz w:val="28"/>
          <w:szCs w:val="28"/>
        </w:rPr>
        <w:t xml:space="preserve"> Boa</w:t>
      </w:r>
      <w:r w:rsidR="000362CA">
        <w:rPr>
          <w:bCs/>
          <w:sz w:val="28"/>
          <w:szCs w:val="28"/>
        </w:rPr>
        <w:t>rd Chair to attend California S</w:t>
      </w:r>
      <w:r w:rsidR="00500017">
        <w:rPr>
          <w:bCs/>
          <w:sz w:val="28"/>
          <w:szCs w:val="28"/>
        </w:rPr>
        <w:t>pecial</w:t>
      </w:r>
      <w:r w:rsidR="000362CA">
        <w:rPr>
          <w:bCs/>
          <w:sz w:val="28"/>
          <w:szCs w:val="28"/>
        </w:rPr>
        <w:t xml:space="preserve"> </w:t>
      </w:r>
      <w:r w:rsidR="00500017">
        <w:rPr>
          <w:bCs/>
          <w:sz w:val="28"/>
          <w:szCs w:val="28"/>
        </w:rPr>
        <w:t>District Leadership Ac</w:t>
      </w:r>
      <w:r w:rsidR="000362CA">
        <w:rPr>
          <w:bCs/>
          <w:sz w:val="28"/>
          <w:szCs w:val="28"/>
        </w:rPr>
        <w:t xml:space="preserve">ademy July 7-10 in Napa, California.   Scholarship </w:t>
      </w:r>
      <w:proofErr w:type="gramStart"/>
      <w:r w:rsidR="000362CA">
        <w:rPr>
          <w:bCs/>
          <w:sz w:val="28"/>
          <w:szCs w:val="28"/>
        </w:rPr>
        <w:t>will be applied</w:t>
      </w:r>
      <w:proofErr w:type="gramEnd"/>
      <w:r w:rsidR="000362CA">
        <w:rPr>
          <w:bCs/>
          <w:sz w:val="28"/>
          <w:szCs w:val="28"/>
        </w:rPr>
        <w:t xml:space="preserve"> for to reimburse the District for Tuition Expenses.</w:t>
      </w:r>
    </w:p>
    <w:p w:rsidR="000362CA" w:rsidRPr="000362CA" w:rsidRDefault="000362CA" w:rsidP="00FA1270">
      <w:pPr>
        <w:pStyle w:val="Body"/>
        <w:spacing w:after="160" w:line="259" w:lineRule="auto"/>
        <w:ind w:left="720"/>
        <w:rPr>
          <w:bCs/>
          <w:sz w:val="28"/>
          <w:szCs w:val="28"/>
        </w:rPr>
      </w:pPr>
      <w:proofErr w:type="gramStart"/>
      <w:r w:rsidRPr="009C605F">
        <w:rPr>
          <w:b/>
          <w:bCs/>
          <w:sz w:val="28"/>
          <w:szCs w:val="28"/>
        </w:rPr>
        <w:t>8.6</w:t>
      </w:r>
      <w:r w:rsidRPr="000362CA">
        <w:rPr>
          <w:bCs/>
          <w:sz w:val="28"/>
          <w:szCs w:val="28"/>
        </w:rPr>
        <w:t xml:space="preserve">  Approve</w:t>
      </w:r>
      <w:proofErr w:type="gramEnd"/>
      <w:r w:rsidRPr="000362CA">
        <w:rPr>
          <w:bCs/>
          <w:sz w:val="28"/>
          <w:szCs w:val="28"/>
        </w:rPr>
        <w:t xml:space="preserve"> Tentative 2019-2020 Budget.</w:t>
      </w:r>
      <w:r>
        <w:rPr>
          <w:bCs/>
          <w:sz w:val="28"/>
          <w:szCs w:val="28"/>
        </w:rPr>
        <w:t xml:space="preserve"> </w:t>
      </w:r>
    </w:p>
    <w:p w:rsidR="00FA1270" w:rsidRPr="00FA1270" w:rsidRDefault="00FA1270" w:rsidP="00FA1270">
      <w:pPr>
        <w:pStyle w:val="Body"/>
        <w:spacing w:after="160" w:line="259" w:lineRule="auto"/>
        <w:ind w:left="720"/>
        <w:rPr>
          <w:bCs/>
          <w:sz w:val="28"/>
          <w:szCs w:val="28"/>
        </w:rPr>
      </w:pPr>
    </w:p>
    <w:p w:rsidR="00F77364" w:rsidRPr="00F77364" w:rsidRDefault="00931998" w:rsidP="00F77364">
      <w:pPr>
        <w:pStyle w:val="Body"/>
        <w:spacing w:after="160" w:line="259" w:lineRule="auto"/>
        <w:rPr>
          <w:b/>
          <w:bCs/>
          <w:sz w:val="28"/>
          <w:szCs w:val="28"/>
        </w:rPr>
      </w:pPr>
      <w:r>
        <w:rPr>
          <w:b/>
          <w:bCs/>
          <w:sz w:val="28"/>
          <w:szCs w:val="28"/>
        </w:rPr>
        <w:t>9</w:t>
      </w:r>
      <w:r w:rsidR="00F77364" w:rsidRPr="00F77364">
        <w:rPr>
          <w:b/>
          <w:bCs/>
          <w:sz w:val="28"/>
          <w:szCs w:val="28"/>
        </w:rPr>
        <w:t xml:space="preserve">.0     </w:t>
      </w:r>
      <w:r w:rsidR="00F77364">
        <w:rPr>
          <w:b/>
          <w:bCs/>
          <w:sz w:val="28"/>
          <w:szCs w:val="28"/>
        </w:rPr>
        <w:tab/>
        <w:t xml:space="preserve">Information / </w:t>
      </w:r>
      <w:r w:rsidR="00F77364" w:rsidRPr="00F77364">
        <w:rPr>
          <w:b/>
          <w:bCs/>
          <w:sz w:val="28"/>
          <w:szCs w:val="28"/>
        </w:rPr>
        <w:t>Discussion</w:t>
      </w:r>
    </w:p>
    <w:p w:rsidR="001D03B1" w:rsidRPr="00A410B4" w:rsidRDefault="000931F5" w:rsidP="008E42AC">
      <w:pPr>
        <w:pStyle w:val="Body"/>
        <w:spacing w:after="160" w:line="259" w:lineRule="auto"/>
        <w:rPr>
          <w:bCs/>
          <w:sz w:val="28"/>
          <w:szCs w:val="28"/>
        </w:rPr>
      </w:pPr>
      <w:r>
        <w:rPr>
          <w:b/>
          <w:bCs/>
          <w:sz w:val="28"/>
          <w:szCs w:val="28"/>
        </w:rPr>
        <w:tab/>
      </w:r>
      <w:r w:rsidR="00931998">
        <w:rPr>
          <w:b/>
          <w:bCs/>
          <w:sz w:val="28"/>
          <w:szCs w:val="28"/>
        </w:rPr>
        <w:t>9</w:t>
      </w:r>
      <w:r w:rsidRPr="00A410B4">
        <w:rPr>
          <w:b/>
          <w:bCs/>
          <w:sz w:val="28"/>
          <w:szCs w:val="28"/>
        </w:rPr>
        <w:t xml:space="preserve">.1   </w:t>
      </w:r>
      <w:r w:rsidRPr="00A410B4">
        <w:rPr>
          <w:bCs/>
          <w:sz w:val="28"/>
          <w:szCs w:val="28"/>
        </w:rPr>
        <w:t>Briefing on Lassen EMCC Meeting on June 4.</w:t>
      </w:r>
    </w:p>
    <w:p w:rsidR="000931F5" w:rsidRPr="00A410B4" w:rsidRDefault="000931F5" w:rsidP="008E42AC">
      <w:pPr>
        <w:pStyle w:val="Body"/>
        <w:spacing w:after="160" w:line="259" w:lineRule="auto"/>
        <w:rPr>
          <w:bCs/>
          <w:sz w:val="28"/>
          <w:szCs w:val="28"/>
        </w:rPr>
      </w:pPr>
      <w:r w:rsidRPr="00A410B4">
        <w:rPr>
          <w:bCs/>
          <w:sz w:val="28"/>
          <w:szCs w:val="28"/>
        </w:rPr>
        <w:tab/>
      </w:r>
    </w:p>
    <w:p w:rsidR="00F70ED0" w:rsidRPr="005217DA" w:rsidRDefault="004923E5" w:rsidP="008E42AC">
      <w:pPr>
        <w:pStyle w:val="Body"/>
        <w:spacing w:after="160" w:line="259" w:lineRule="auto"/>
        <w:rPr>
          <w:b/>
          <w:bCs/>
          <w:sz w:val="28"/>
          <w:szCs w:val="28"/>
        </w:rPr>
      </w:pPr>
      <w:r>
        <w:rPr>
          <w:b/>
          <w:bCs/>
          <w:sz w:val="28"/>
          <w:szCs w:val="28"/>
        </w:rPr>
        <w:tab/>
      </w:r>
    </w:p>
    <w:p w:rsidR="00744FA5" w:rsidRPr="00F70ED0" w:rsidRDefault="00931998" w:rsidP="00F70ED0">
      <w:pPr>
        <w:rPr>
          <w:sz w:val="28"/>
          <w:szCs w:val="28"/>
        </w:rPr>
      </w:pPr>
      <w:r>
        <w:rPr>
          <w:b/>
          <w:sz w:val="28"/>
          <w:szCs w:val="28"/>
        </w:rPr>
        <w:t>10.</w:t>
      </w:r>
      <w:r w:rsidR="00F70ED0">
        <w:rPr>
          <w:b/>
          <w:sz w:val="28"/>
          <w:szCs w:val="28"/>
        </w:rPr>
        <w:t>0</w:t>
      </w:r>
      <w:r w:rsidR="00F70ED0" w:rsidRPr="00F70ED0">
        <w:rPr>
          <w:b/>
          <w:sz w:val="28"/>
          <w:szCs w:val="28"/>
        </w:rPr>
        <w:t xml:space="preserve"> </w:t>
      </w:r>
      <w:r w:rsidR="00AC46CD">
        <w:rPr>
          <w:b/>
          <w:sz w:val="28"/>
          <w:szCs w:val="28"/>
        </w:rPr>
        <w:tab/>
      </w:r>
      <w:r w:rsidR="00F70ED0" w:rsidRPr="00F70ED0">
        <w:rPr>
          <w:b/>
          <w:sz w:val="28"/>
          <w:szCs w:val="28"/>
        </w:rPr>
        <w:t xml:space="preserve"> </w:t>
      </w:r>
      <w:r w:rsidR="005A7810" w:rsidRPr="00F70ED0">
        <w:rPr>
          <w:b/>
          <w:sz w:val="28"/>
          <w:szCs w:val="28"/>
        </w:rPr>
        <w:t>SEMSA Report</w:t>
      </w:r>
    </w:p>
    <w:p w:rsidR="00EC4B48" w:rsidRDefault="00EC4B48" w:rsidP="00EC4B48">
      <w:pPr>
        <w:rPr>
          <w:b/>
          <w:sz w:val="28"/>
          <w:szCs w:val="28"/>
        </w:rPr>
      </w:pPr>
    </w:p>
    <w:p w:rsidR="00DA575D" w:rsidRPr="00F70ED0" w:rsidRDefault="00931998" w:rsidP="00F70ED0">
      <w:pPr>
        <w:rPr>
          <w:b/>
          <w:sz w:val="28"/>
          <w:szCs w:val="28"/>
        </w:rPr>
      </w:pPr>
      <w:r>
        <w:rPr>
          <w:b/>
          <w:sz w:val="28"/>
          <w:szCs w:val="28"/>
        </w:rPr>
        <w:t>11</w:t>
      </w:r>
      <w:r w:rsidR="00F70ED0">
        <w:rPr>
          <w:b/>
          <w:sz w:val="28"/>
          <w:szCs w:val="28"/>
        </w:rPr>
        <w:t>.0</w:t>
      </w:r>
      <w:r w:rsidR="00F915F4" w:rsidRPr="00F70ED0">
        <w:rPr>
          <w:b/>
          <w:sz w:val="28"/>
          <w:szCs w:val="28"/>
        </w:rPr>
        <w:t xml:space="preserve"> </w:t>
      </w:r>
      <w:r w:rsidR="00B24533">
        <w:rPr>
          <w:b/>
          <w:sz w:val="28"/>
          <w:szCs w:val="28"/>
        </w:rPr>
        <w:tab/>
        <w:t xml:space="preserve">  </w:t>
      </w:r>
      <w:r w:rsidR="00DA575D" w:rsidRPr="00F70ED0">
        <w:rPr>
          <w:b/>
          <w:sz w:val="28"/>
          <w:szCs w:val="28"/>
        </w:rPr>
        <w:t>District Manager Report</w:t>
      </w:r>
    </w:p>
    <w:p w:rsidR="00F77364" w:rsidRDefault="00F77364" w:rsidP="00EC4B48">
      <w:pPr>
        <w:rPr>
          <w:b/>
          <w:sz w:val="28"/>
          <w:szCs w:val="28"/>
        </w:rPr>
      </w:pPr>
    </w:p>
    <w:p w:rsidR="00737626" w:rsidRDefault="00737626" w:rsidP="00EC4B48">
      <w:pPr>
        <w:rPr>
          <w:b/>
          <w:sz w:val="28"/>
          <w:szCs w:val="28"/>
        </w:rPr>
      </w:pPr>
    </w:p>
    <w:p w:rsidR="00737626" w:rsidRDefault="00737626" w:rsidP="00EC4B48">
      <w:pPr>
        <w:rPr>
          <w:b/>
          <w:sz w:val="28"/>
          <w:szCs w:val="28"/>
        </w:rPr>
      </w:pPr>
    </w:p>
    <w:p w:rsidR="001D03B1" w:rsidRDefault="001D03B1" w:rsidP="00EC4B48">
      <w:pPr>
        <w:rPr>
          <w:b/>
          <w:sz w:val="28"/>
          <w:szCs w:val="28"/>
        </w:rPr>
      </w:pPr>
    </w:p>
    <w:p w:rsidR="00737626" w:rsidRDefault="00737626" w:rsidP="00EC4B48">
      <w:pPr>
        <w:rPr>
          <w:b/>
          <w:sz w:val="28"/>
          <w:szCs w:val="28"/>
        </w:rPr>
      </w:pPr>
      <w:r>
        <w:rPr>
          <w:b/>
          <w:sz w:val="28"/>
          <w:szCs w:val="28"/>
        </w:rPr>
        <w:t>1</w:t>
      </w:r>
      <w:r w:rsidR="00931998">
        <w:rPr>
          <w:b/>
          <w:sz w:val="28"/>
          <w:szCs w:val="28"/>
        </w:rPr>
        <w:t>2</w:t>
      </w:r>
      <w:r>
        <w:rPr>
          <w:b/>
          <w:sz w:val="28"/>
          <w:szCs w:val="28"/>
        </w:rPr>
        <w:t>.0   CLOSED SESSION</w:t>
      </w:r>
    </w:p>
    <w:p w:rsidR="00737626" w:rsidRDefault="00737626" w:rsidP="00EC4B48">
      <w:pPr>
        <w:rPr>
          <w:sz w:val="28"/>
          <w:szCs w:val="28"/>
        </w:rPr>
      </w:pPr>
      <w:r>
        <w:rPr>
          <w:b/>
          <w:sz w:val="28"/>
          <w:szCs w:val="28"/>
        </w:rPr>
        <w:tab/>
      </w:r>
      <w:r w:rsidRPr="00737626">
        <w:rPr>
          <w:sz w:val="28"/>
          <w:szCs w:val="28"/>
        </w:rPr>
        <w:t>Conference with Legal Counsel- Initiation</w:t>
      </w:r>
      <w:r>
        <w:rPr>
          <w:sz w:val="28"/>
          <w:szCs w:val="28"/>
        </w:rPr>
        <w:t xml:space="preserve"> of Litigation </w:t>
      </w:r>
    </w:p>
    <w:p w:rsidR="00737626" w:rsidRDefault="00737626" w:rsidP="00737626">
      <w:pPr>
        <w:ind w:firstLine="720"/>
        <w:rPr>
          <w:sz w:val="28"/>
          <w:szCs w:val="28"/>
        </w:rPr>
      </w:pPr>
      <w:r>
        <w:rPr>
          <w:sz w:val="28"/>
          <w:szCs w:val="28"/>
        </w:rPr>
        <w:t>Government Code Section 54956.9 Number of Cases 1</w:t>
      </w:r>
    </w:p>
    <w:p w:rsidR="00737626" w:rsidRDefault="00737626" w:rsidP="00EC4B48">
      <w:pPr>
        <w:rPr>
          <w:sz w:val="28"/>
          <w:szCs w:val="28"/>
        </w:rPr>
      </w:pPr>
    </w:p>
    <w:p w:rsidR="00737626" w:rsidRPr="00737626" w:rsidRDefault="00737626" w:rsidP="00EC4B48">
      <w:pPr>
        <w:rPr>
          <w:sz w:val="28"/>
          <w:szCs w:val="28"/>
        </w:rPr>
      </w:pPr>
      <w:r>
        <w:rPr>
          <w:b/>
          <w:sz w:val="28"/>
          <w:szCs w:val="28"/>
        </w:rPr>
        <w:t xml:space="preserve">Return to Open Session:   </w:t>
      </w:r>
      <w:r>
        <w:rPr>
          <w:sz w:val="28"/>
          <w:szCs w:val="28"/>
        </w:rPr>
        <w:t>Report of Closed Session</w:t>
      </w:r>
    </w:p>
    <w:p w:rsidR="00737626" w:rsidRDefault="00737626" w:rsidP="00EC4B48">
      <w:pPr>
        <w:rPr>
          <w:b/>
          <w:sz w:val="28"/>
          <w:szCs w:val="28"/>
        </w:rPr>
      </w:pPr>
    </w:p>
    <w:p w:rsidR="00F915F4" w:rsidRPr="00EC4B48" w:rsidRDefault="00F77364" w:rsidP="00EC4B48">
      <w:pPr>
        <w:rPr>
          <w:b/>
          <w:sz w:val="28"/>
          <w:szCs w:val="28"/>
        </w:rPr>
      </w:pPr>
      <w:r>
        <w:rPr>
          <w:b/>
          <w:sz w:val="28"/>
          <w:szCs w:val="28"/>
        </w:rPr>
        <w:t>1</w:t>
      </w:r>
      <w:r w:rsidR="00931998">
        <w:rPr>
          <w:b/>
          <w:sz w:val="28"/>
          <w:szCs w:val="28"/>
        </w:rPr>
        <w:t>3</w:t>
      </w:r>
      <w:r w:rsidR="00EC4B48">
        <w:rPr>
          <w:b/>
          <w:sz w:val="28"/>
          <w:szCs w:val="28"/>
        </w:rPr>
        <w:t>.0</w:t>
      </w:r>
      <w:r w:rsidR="00F915F4" w:rsidRPr="00EC4B48">
        <w:rPr>
          <w:b/>
          <w:sz w:val="28"/>
          <w:szCs w:val="28"/>
        </w:rPr>
        <w:t xml:space="preserve">  </w:t>
      </w:r>
      <w:r w:rsidR="00B24533">
        <w:rPr>
          <w:b/>
          <w:sz w:val="28"/>
          <w:szCs w:val="28"/>
        </w:rPr>
        <w:t xml:space="preserve">    </w:t>
      </w:r>
      <w:r w:rsidR="00DA575D" w:rsidRPr="00EC4B48">
        <w:rPr>
          <w:b/>
          <w:sz w:val="28"/>
          <w:szCs w:val="28"/>
        </w:rPr>
        <w:t>Board Reports</w:t>
      </w:r>
    </w:p>
    <w:p w:rsidR="00F915F4" w:rsidRPr="00F915F4" w:rsidRDefault="00F915F4" w:rsidP="00F915F4">
      <w:pPr>
        <w:pStyle w:val="ListParagraph"/>
        <w:rPr>
          <w:b/>
          <w:sz w:val="28"/>
          <w:szCs w:val="28"/>
        </w:rPr>
      </w:pPr>
    </w:p>
    <w:p w:rsidR="00DA575D" w:rsidRDefault="00F77364" w:rsidP="00DA575D">
      <w:pPr>
        <w:rPr>
          <w:b/>
          <w:sz w:val="28"/>
          <w:szCs w:val="28"/>
        </w:rPr>
      </w:pPr>
      <w:r>
        <w:rPr>
          <w:b/>
          <w:sz w:val="28"/>
          <w:szCs w:val="28"/>
        </w:rPr>
        <w:t>1</w:t>
      </w:r>
      <w:r w:rsidR="00931998">
        <w:rPr>
          <w:b/>
          <w:sz w:val="28"/>
          <w:szCs w:val="28"/>
        </w:rPr>
        <w:t>4</w:t>
      </w:r>
      <w:r w:rsidR="00DA575D">
        <w:rPr>
          <w:b/>
          <w:sz w:val="28"/>
          <w:szCs w:val="28"/>
        </w:rPr>
        <w:t xml:space="preserve">.0   </w:t>
      </w:r>
      <w:r w:rsidR="00B24533">
        <w:rPr>
          <w:b/>
          <w:sz w:val="28"/>
          <w:szCs w:val="28"/>
        </w:rPr>
        <w:t xml:space="preserve">   </w:t>
      </w:r>
      <w:r w:rsidR="00DA575D">
        <w:rPr>
          <w:b/>
          <w:sz w:val="28"/>
          <w:szCs w:val="28"/>
        </w:rPr>
        <w:t>Adjournment</w:t>
      </w:r>
      <w:r w:rsidR="00931998">
        <w:rPr>
          <w:b/>
          <w:sz w:val="28"/>
          <w:szCs w:val="28"/>
        </w:rPr>
        <w:t xml:space="preserve">  </w:t>
      </w:r>
      <w:r w:rsidR="009C605F">
        <w:rPr>
          <w:b/>
          <w:sz w:val="28"/>
          <w:szCs w:val="28"/>
        </w:rPr>
        <w:t xml:space="preserve">in Memory of Emily Griffin  </w:t>
      </w:r>
    </w:p>
    <w:p w:rsidR="00DA575D" w:rsidRDefault="00DA575D" w:rsidP="00DA575D">
      <w:pPr>
        <w:pStyle w:val="ListParagraph"/>
        <w:rPr>
          <w:b/>
          <w:sz w:val="28"/>
          <w:szCs w:val="28"/>
        </w:rPr>
      </w:pPr>
    </w:p>
    <w:p w:rsidR="00DA575D" w:rsidRDefault="00DA575D" w:rsidP="00DA575D">
      <w:pPr>
        <w:rPr>
          <w:b/>
          <w:sz w:val="28"/>
          <w:szCs w:val="28"/>
        </w:rPr>
      </w:pPr>
    </w:p>
    <w:p w:rsidR="00DA575D" w:rsidRDefault="00DA575D" w:rsidP="00DA575D">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DA575D" w:rsidRDefault="00DA575D" w:rsidP="00DA575D">
      <w:pPr>
        <w:rPr>
          <w:b/>
          <w:sz w:val="24"/>
          <w:szCs w:val="24"/>
        </w:rPr>
      </w:pPr>
    </w:p>
    <w:p w:rsidR="00DA575D" w:rsidRDefault="00DA575D" w:rsidP="00DA575D">
      <w:pPr>
        <w:rPr>
          <w:b/>
        </w:rPr>
      </w:pPr>
      <w:r>
        <w:rPr>
          <w:b/>
        </w:rPr>
        <w:t>Posted at Southern Cascades</w:t>
      </w:r>
      <w:r w:rsidR="00EE44D5">
        <w:rPr>
          <w:b/>
        </w:rPr>
        <w:t xml:space="preserve"> Web Site, </w:t>
      </w:r>
      <w:r>
        <w:rPr>
          <w:b/>
        </w:rPr>
        <w:t>Operations Base and Training Center Foyer and Adin Post</w:t>
      </w:r>
      <w:r w:rsidR="00F70ED0">
        <w:rPr>
          <w:b/>
        </w:rPr>
        <w:t xml:space="preserve"> Office B</w:t>
      </w:r>
      <w:r w:rsidR="00A410B4">
        <w:rPr>
          <w:b/>
        </w:rPr>
        <w:t>ulletin Board   June 7, 2019</w:t>
      </w:r>
      <w:r w:rsidR="005A7810">
        <w:rPr>
          <w:b/>
        </w:rPr>
        <w:t>.</w:t>
      </w:r>
    </w:p>
    <w:p w:rsidR="00DA575D" w:rsidRDefault="00DA575D" w:rsidP="00DA575D">
      <w:pPr>
        <w:rPr>
          <w:rFonts w:ascii="Antique Olive Roman" w:hAnsi="Antique Olive Roman"/>
          <w:sz w:val="28"/>
          <w:szCs w:val="28"/>
        </w:rPr>
      </w:pPr>
    </w:p>
    <w:p w:rsidR="00DA575D" w:rsidRDefault="00DA575D" w:rsidP="00DA575D">
      <w:pPr>
        <w:jc w:val="center"/>
      </w:pPr>
    </w:p>
    <w:sectPr w:rsidR="00DA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84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138464DC"/>
    <w:multiLevelType w:val="multilevel"/>
    <w:tmpl w:val="24567658"/>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5635D46"/>
    <w:multiLevelType w:val="multilevel"/>
    <w:tmpl w:val="350696CC"/>
    <w:lvl w:ilvl="0">
      <w:start w:val="10"/>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5C464F7"/>
    <w:multiLevelType w:val="multilevel"/>
    <w:tmpl w:val="2AB4BE8C"/>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D900C3C"/>
    <w:multiLevelType w:val="multilevel"/>
    <w:tmpl w:val="196ED444"/>
    <w:lvl w:ilvl="0">
      <w:start w:val="5"/>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 w15:restartNumberingAfterBreak="0">
    <w:nsid w:val="480D6B58"/>
    <w:multiLevelType w:val="multilevel"/>
    <w:tmpl w:val="B13CFAFC"/>
    <w:lvl w:ilvl="0">
      <w:start w:val="12"/>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7571356A"/>
    <w:multiLevelType w:val="multilevel"/>
    <w:tmpl w:val="E1AAC2C6"/>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5D"/>
    <w:rsid w:val="00000931"/>
    <w:rsid w:val="00023533"/>
    <w:rsid w:val="000362CA"/>
    <w:rsid w:val="00066080"/>
    <w:rsid w:val="000931F5"/>
    <w:rsid w:val="000B7185"/>
    <w:rsid w:val="000E13D3"/>
    <w:rsid w:val="00122B88"/>
    <w:rsid w:val="0015093E"/>
    <w:rsid w:val="001635CE"/>
    <w:rsid w:val="00187D9E"/>
    <w:rsid w:val="001D03B1"/>
    <w:rsid w:val="00244EE2"/>
    <w:rsid w:val="00276F8E"/>
    <w:rsid w:val="002821A6"/>
    <w:rsid w:val="002B4944"/>
    <w:rsid w:val="002C57CF"/>
    <w:rsid w:val="0035059B"/>
    <w:rsid w:val="003E27DB"/>
    <w:rsid w:val="004215F2"/>
    <w:rsid w:val="00434385"/>
    <w:rsid w:val="00450D84"/>
    <w:rsid w:val="004923E5"/>
    <w:rsid w:val="00500017"/>
    <w:rsid w:val="0052133B"/>
    <w:rsid w:val="005217DA"/>
    <w:rsid w:val="00593191"/>
    <w:rsid w:val="005A7810"/>
    <w:rsid w:val="00676BF0"/>
    <w:rsid w:val="006B16A0"/>
    <w:rsid w:val="006C4A60"/>
    <w:rsid w:val="006C5F25"/>
    <w:rsid w:val="00711B59"/>
    <w:rsid w:val="00737626"/>
    <w:rsid w:val="00744FA5"/>
    <w:rsid w:val="007523F1"/>
    <w:rsid w:val="00770669"/>
    <w:rsid w:val="007E62AC"/>
    <w:rsid w:val="00807E97"/>
    <w:rsid w:val="00810EE9"/>
    <w:rsid w:val="00857360"/>
    <w:rsid w:val="008D7BE7"/>
    <w:rsid w:val="008E42AC"/>
    <w:rsid w:val="008E4F7F"/>
    <w:rsid w:val="00911B9C"/>
    <w:rsid w:val="00931998"/>
    <w:rsid w:val="009A009A"/>
    <w:rsid w:val="009C605F"/>
    <w:rsid w:val="00A05761"/>
    <w:rsid w:val="00A410B4"/>
    <w:rsid w:val="00A519A0"/>
    <w:rsid w:val="00A84847"/>
    <w:rsid w:val="00A9348A"/>
    <w:rsid w:val="00AC46CD"/>
    <w:rsid w:val="00B12218"/>
    <w:rsid w:val="00B24533"/>
    <w:rsid w:val="00B333B7"/>
    <w:rsid w:val="00B41EDA"/>
    <w:rsid w:val="00B4517E"/>
    <w:rsid w:val="00B72A62"/>
    <w:rsid w:val="00C71A1A"/>
    <w:rsid w:val="00D020A8"/>
    <w:rsid w:val="00D42C82"/>
    <w:rsid w:val="00D775ED"/>
    <w:rsid w:val="00DA575D"/>
    <w:rsid w:val="00DD0744"/>
    <w:rsid w:val="00DE509B"/>
    <w:rsid w:val="00DF12D4"/>
    <w:rsid w:val="00E17E6F"/>
    <w:rsid w:val="00E642A3"/>
    <w:rsid w:val="00EC4B48"/>
    <w:rsid w:val="00EE44D5"/>
    <w:rsid w:val="00F654BE"/>
    <w:rsid w:val="00F70ED0"/>
    <w:rsid w:val="00F77364"/>
    <w:rsid w:val="00F915F4"/>
    <w:rsid w:val="00FA1270"/>
    <w:rsid w:val="00FC116E"/>
    <w:rsid w:val="00FC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3758"/>
  <w15:chartTrackingRefBased/>
  <w15:docId w15:val="{08AAA6C0-41D4-4FDC-B8C1-AEFBA8AC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5D"/>
    <w:pPr>
      <w:spacing w:line="256" w:lineRule="auto"/>
      <w:ind w:left="720"/>
      <w:contextualSpacing/>
    </w:pPr>
  </w:style>
  <w:style w:type="paragraph" w:customStyle="1" w:styleId="Body">
    <w:name w:val="Body"/>
    <w:rsid w:val="0035059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4</cp:revision>
  <cp:lastPrinted>2019-05-11T16:55:00Z</cp:lastPrinted>
  <dcterms:created xsi:type="dcterms:W3CDTF">2019-06-07T23:19:00Z</dcterms:created>
  <dcterms:modified xsi:type="dcterms:W3CDTF">2019-06-08T00:01:00Z</dcterms:modified>
</cp:coreProperties>
</file>